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E6" w:rsidRDefault="007907C8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 xml:space="preserve">2 </w:t>
      </w:r>
      <w:r>
        <w:rPr>
          <w:rFonts w:ascii="仿宋" w:eastAsia="仿宋" w:hAnsi="仿宋" w:hint="eastAsia"/>
          <w:b/>
          <w:sz w:val="28"/>
          <w:szCs w:val="28"/>
        </w:rPr>
        <w:t>机关职能部门及各学院</w:t>
      </w:r>
    </w:p>
    <w:p w:rsidR="00AF67E6" w:rsidRDefault="007907C8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管理人员及其他专技人员招聘计划明细表</w:t>
      </w:r>
    </w:p>
    <w:tbl>
      <w:tblPr>
        <w:tblW w:w="6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264"/>
        <w:gridCol w:w="3538"/>
        <w:gridCol w:w="1358"/>
        <w:gridCol w:w="721"/>
        <w:gridCol w:w="796"/>
        <w:gridCol w:w="868"/>
      </w:tblGrid>
      <w:tr w:rsidR="00AF67E6" w:rsidTr="00C706E3">
        <w:trPr>
          <w:trHeight w:val="680"/>
          <w:jc w:val="center"/>
        </w:trPr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53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3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F67E6" w:rsidTr="00C706E3">
        <w:trPr>
          <w:trHeight w:val="90"/>
          <w:jc w:val="center"/>
        </w:trPr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bottom w:val="single" w:sz="18" w:space="0" w:color="auto"/>
            </w:tcBorders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8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党委办公室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机要与督办岗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事业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编制</w:t>
            </w: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党委宣传部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新闻宣传管理岗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事业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编制</w:t>
            </w: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校长办公室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法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办公室岗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事业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编制</w:t>
            </w: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纪委办公室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监察处、党委巡查工作办公室）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办公室科员岗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事业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编制</w:t>
            </w: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昌平校区第二教学楼多媒体教学</w:t>
            </w:r>
          </w:p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运维服务岗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事业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编制</w:t>
            </w: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昌平校区教学网络机房与教学数据</w:t>
            </w:r>
          </w:p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平台运维岗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国有资产与实验室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安全管理处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房产科管理岗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事业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编制</w:t>
            </w: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设备科管理岗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公房管理岗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昌平校区综合协调管理岗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国资办管理岗</w:t>
            </w:r>
          </w:p>
        </w:tc>
        <w:tc>
          <w:tcPr>
            <w:tcW w:w="13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后勤保障部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综合办公室文秘岗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昌平校区能源管理岗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电气工程师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80"/>
          <w:jc w:val="center"/>
        </w:trPr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5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给排水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5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F67E6" w:rsidRDefault="00AF67E6"/>
    <w:tbl>
      <w:tblPr>
        <w:tblW w:w="6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62"/>
        <w:gridCol w:w="3536"/>
        <w:gridCol w:w="1345"/>
        <w:gridCol w:w="11"/>
        <w:gridCol w:w="714"/>
        <w:gridCol w:w="7"/>
        <w:gridCol w:w="795"/>
        <w:gridCol w:w="871"/>
      </w:tblGrid>
      <w:tr w:rsidR="00AF67E6" w:rsidTr="00C706E3">
        <w:trPr>
          <w:trHeight w:val="624"/>
          <w:jc w:val="center"/>
        </w:trPr>
        <w:tc>
          <w:tcPr>
            <w:tcW w:w="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校医院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妇科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7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事业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编制</w:t>
            </w: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内科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中西医结合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保卫处（部）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户籍管理岗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昌平校区治安管理岗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西校区管理办公室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综合管理岗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大学科技园管委会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资产经营管理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技术转移管理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新校区建设办公室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建设专业管理岗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国内合作交流处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校友会办公室主任岗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信息化办公室</w:t>
            </w:r>
          </w:p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信息中心）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信息基础设施建设与运维岗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数据平台建设与管理岗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网络安全建设与运维岗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纸质文献资源建设岗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      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智慧图书馆建设岗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后勤服务集团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绿化园艺师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水暖工程师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学生工作办公室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行政管理岗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化学工程学院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科研外事秘书岗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化工实验教学中心化工原理实验室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化工实验教学中心化工专业实验室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35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实验教辅岗</w:t>
            </w:r>
          </w:p>
        </w:tc>
        <w:tc>
          <w:tcPr>
            <w:tcW w:w="135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工程训练中心教辅岗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信息科学与技术学院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党务秘书岗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行政秘书岗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实践教学中心工程师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计算机实验教学中心工程师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电工电子实验教学中心工程师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教学实验室教辅岗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化学实验教学中心实验师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专业实验中心实验师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化工资源有效利用国家重点实验室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仪器工程师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数理学院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物理实验教学中心实验师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科研管理岗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语言实验室管理岗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体育教学教辅岗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综合事业秘书岗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巴黎居里工程师学院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教务干事岗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化学实验教学助理岗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431"/>
          <w:jc w:val="center"/>
        </w:trPr>
        <w:tc>
          <w:tcPr>
            <w:tcW w:w="70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宏德书院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综合办公室主任岗</w:t>
            </w:r>
          </w:p>
        </w:tc>
        <w:tc>
          <w:tcPr>
            <w:tcW w:w="13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67E6" w:rsidTr="00C706E3">
        <w:trPr>
          <w:trHeight w:val="624"/>
          <w:jc w:val="center"/>
        </w:trPr>
        <w:tc>
          <w:tcPr>
            <w:tcW w:w="700" w:type="dxa"/>
            <w:tcBorders>
              <w:left w:val="single" w:sz="18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6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软物质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科学与工程高精尖创新中心</w:t>
            </w:r>
          </w:p>
        </w:tc>
        <w:tc>
          <w:tcPr>
            <w:tcW w:w="35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科研助理岗</w:t>
            </w:r>
          </w:p>
        </w:tc>
        <w:tc>
          <w:tcPr>
            <w:tcW w:w="1356" w:type="dxa"/>
            <w:gridSpan w:val="2"/>
            <w:tcBorders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bottom w:val="single" w:sz="12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67E6" w:rsidRDefault="007907C8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F67E6" w:rsidRDefault="00AF67E6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F67E6" w:rsidRDefault="00AF67E6" w:rsidP="00C706E3">
      <w:pPr>
        <w:spacing w:beforeLines="50" w:before="156" w:line="360" w:lineRule="auto"/>
        <w:rPr>
          <w:rFonts w:ascii="仿宋" w:eastAsia="仿宋" w:hAnsi="仿宋" w:hint="eastAsia"/>
          <w:b/>
          <w:sz w:val="28"/>
          <w:szCs w:val="28"/>
        </w:rPr>
      </w:pPr>
    </w:p>
    <w:sectPr w:rsidR="00AF67E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8" w:rsidRDefault="007907C8">
      <w:r>
        <w:separator/>
      </w:r>
    </w:p>
  </w:endnote>
  <w:endnote w:type="continuationSeparator" w:id="0">
    <w:p w:rsidR="007907C8" w:rsidRDefault="007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E6" w:rsidRDefault="007907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67E6" w:rsidRDefault="007907C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F67E6" w:rsidRDefault="007907C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8" w:rsidRDefault="007907C8">
      <w:r>
        <w:separator/>
      </w:r>
    </w:p>
  </w:footnote>
  <w:footnote w:type="continuationSeparator" w:id="0">
    <w:p w:rsidR="007907C8" w:rsidRDefault="0079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IxNWZjMGVmNzhjZDA5MjI1NTliOWMyMjYzNGNiYmUifQ=="/>
  </w:docVars>
  <w:rsids>
    <w:rsidRoot w:val="00411AB3"/>
    <w:rsid w:val="000050F0"/>
    <w:rsid w:val="00010FCF"/>
    <w:rsid w:val="00012D24"/>
    <w:rsid w:val="00026054"/>
    <w:rsid w:val="00041216"/>
    <w:rsid w:val="00053680"/>
    <w:rsid w:val="00055CE8"/>
    <w:rsid w:val="00057FDE"/>
    <w:rsid w:val="00072732"/>
    <w:rsid w:val="000A323B"/>
    <w:rsid w:val="000C3EE7"/>
    <w:rsid w:val="000C63B1"/>
    <w:rsid w:val="000D08EB"/>
    <w:rsid w:val="000E1FDB"/>
    <w:rsid w:val="000E633E"/>
    <w:rsid w:val="000F2F9C"/>
    <w:rsid w:val="0010107D"/>
    <w:rsid w:val="0010703B"/>
    <w:rsid w:val="001113CD"/>
    <w:rsid w:val="00120A16"/>
    <w:rsid w:val="00124376"/>
    <w:rsid w:val="00130948"/>
    <w:rsid w:val="00136143"/>
    <w:rsid w:val="001517C0"/>
    <w:rsid w:val="00180D79"/>
    <w:rsid w:val="00183DA3"/>
    <w:rsid w:val="00192EC8"/>
    <w:rsid w:val="00197EBB"/>
    <w:rsid w:val="001B12E8"/>
    <w:rsid w:val="001B1978"/>
    <w:rsid w:val="001C24CA"/>
    <w:rsid w:val="001D16CC"/>
    <w:rsid w:val="001D69A3"/>
    <w:rsid w:val="001F420C"/>
    <w:rsid w:val="00202F48"/>
    <w:rsid w:val="00224808"/>
    <w:rsid w:val="00233A8C"/>
    <w:rsid w:val="002344EA"/>
    <w:rsid w:val="00236C8E"/>
    <w:rsid w:val="00241599"/>
    <w:rsid w:val="00243DAB"/>
    <w:rsid w:val="0024519E"/>
    <w:rsid w:val="00257DAB"/>
    <w:rsid w:val="00266D89"/>
    <w:rsid w:val="00281223"/>
    <w:rsid w:val="002A3F51"/>
    <w:rsid w:val="002A47F6"/>
    <w:rsid w:val="002A5D1D"/>
    <w:rsid w:val="002A7CEE"/>
    <w:rsid w:val="002B1C67"/>
    <w:rsid w:val="002C50AE"/>
    <w:rsid w:val="002C5A40"/>
    <w:rsid w:val="002E480B"/>
    <w:rsid w:val="002E7CB5"/>
    <w:rsid w:val="002F2686"/>
    <w:rsid w:val="002F4ACB"/>
    <w:rsid w:val="002F6752"/>
    <w:rsid w:val="0032599E"/>
    <w:rsid w:val="00333726"/>
    <w:rsid w:val="00377685"/>
    <w:rsid w:val="00377EEF"/>
    <w:rsid w:val="003822D8"/>
    <w:rsid w:val="00382B02"/>
    <w:rsid w:val="0038543E"/>
    <w:rsid w:val="00393743"/>
    <w:rsid w:val="0039429B"/>
    <w:rsid w:val="003A13A2"/>
    <w:rsid w:val="003A26A0"/>
    <w:rsid w:val="003C0FCE"/>
    <w:rsid w:val="003C48D7"/>
    <w:rsid w:val="003C7DDA"/>
    <w:rsid w:val="003D3ACE"/>
    <w:rsid w:val="003D492D"/>
    <w:rsid w:val="003E2748"/>
    <w:rsid w:val="003E4D7C"/>
    <w:rsid w:val="003F07FA"/>
    <w:rsid w:val="00401D0A"/>
    <w:rsid w:val="004033AA"/>
    <w:rsid w:val="00411AB3"/>
    <w:rsid w:val="004139E6"/>
    <w:rsid w:val="0042503C"/>
    <w:rsid w:val="004320C8"/>
    <w:rsid w:val="0044077A"/>
    <w:rsid w:val="0044088A"/>
    <w:rsid w:val="00440985"/>
    <w:rsid w:val="0044714A"/>
    <w:rsid w:val="00456744"/>
    <w:rsid w:val="00480356"/>
    <w:rsid w:val="00497F35"/>
    <w:rsid w:val="004A10D8"/>
    <w:rsid w:val="004A52C4"/>
    <w:rsid w:val="004B50BC"/>
    <w:rsid w:val="004B5A50"/>
    <w:rsid w:val="004B63CF"/>
    <w:rsid w:val="004C2F63"/>
    <w:rsid w:val="004E6252"/>
    <w:rsid w:val="004F1CDB"/>
    <w:rsid w:val="0051034B"/>
    <w:rsid w:val="005116E3"/>
    <w:rsid w:val="0052058A"/>
    <w:rsid w:val="00533086"/>
    <w:rsid w:val="00537609"/>
    <w:rsid w:val="00553BD9"/>
    <w:rsid w:val="00560D86"/>
    <w:rsid w:val="0056181E"/>
    <w:rsid w:val="005832D7"/>
    <w:rsid w:val="0058612E"/>
    <w:rsid w:val="00586FEE"/>
    <w:rsid w:val="00595D87"/>
    <w:rsid w:val="005C3843"/>
    <w:rsid w:val="005C5839"/>
    <w:rsid w:val="005D3DB2"/>
    <w:rsid w:val="005E5892"/>
    <w:rsid w:val="00612246"/>
    <w:rsid w:val="006212EB"/>
    <w:rsid w:val="006276F2"/>
    <w:rsid w:val="00632E5E"/>
    <w:rsid w:val="00645389"/>
    <w:rsid w:val="00654570"/>
    <w:rsid w:val="00654F29"/>
    <w:rsid w:val="006552A9"/>
    <w:rsid w:val="006771FE"/>
    <w:rsid w:val="006800AB"/>
    <w:rsid w:val="00684EAE"/>
    <w:rsid w:val="0069582C"/>
    <w:rsid w:val="00697AF9"/>
    <w:rsid w:val="006A278F"/>
    <w:rsid w:val="006A6B52"/>
    <w:rsid w:val="006B1EE8"/>
    <w:rsid w:val="006B555D"/>
    <w:rsid w:val="006B6DE9"/>
    <w:rsid w:val="006D07D5"/>
    <w:rsid w:val="006E4B0C"/>
    <w:rsid w:val="00745B67"/>
    <w:rsid w:val="007479F5"/>
    <w:rsid w:val="007505CB"/>
    <w:rsid w:val="007601DA"/>
    <w:rsid w:val="00784C9F"/>
    <w:rsid w:val="0078527C"/>
    <w:rsid w:val="007907C8"/>
    <w:rsid w:val="007A6A11"/>
    <w:rsid w:val="007B2510"/>
    <w:rsid w:val="007B5188"/>
    <w:rsid w:val="007C355F"/>
    <w:rsid w:val="007C431E"/>
    <w:rsid w:val="007D3671"/>
    <w:rsid w:val="007E4C52"/>
    <w:rsid w:val="008065CB"/>
    <w:rsid w:val="0081023E"/>
    <w:rsid w:val="00810291"/>
    <w:rsid w:val="0081796E"/>
    <w:rsid w:val="00837832"/>
    <w:rsid w:val="00837E4C"/>
    <w:rsid w:val="008475A7"/>
    <w:rsid w:val="008510F2"/>
    <w:rsid w:val="008A754A"/>
    <w:rsid w:val="008C3347"/>
    <w:rsid w:val="008E3A33"/>
    <w:rsid w:val="008E612E"/>
    <w:rsid w:val="008E7638"/>
    <w:rsid w:val="00906533"/>
    <w:rsid w:val="00907CD7"/>
    <w:rsid w:val="0092276D"/>
    <w:rsid w:val="009271A8"/>
    <w:rsid w:val="00957019"/>
    <w:rsid w:val="0095718C"/>
    <w:rsid w:val="00960DEF"/>
    <w:rsid w:val="00963ED9"/>
    <w:rsid w:val="00964C35"/>
    <w:rsid w:val="00967089"/>
    <w:rsid w:val="00977E3C"/>
    <w:rsid w:val="00981C65"/>
    <w:rsid w:val="00985C0D"/>
    <w:rsid w:val="0099260D"/>
    <w:rsid w:val="00994D65"/>
    <w:rsid w:val="00996E61"/>
    <w:rsid w:val="009A76C4"/>
    <w:rsid w:val="009D1F2F"/>
    <w:rsid w:val="009F515F"/>
    <w:rsid w:val="009F5C97"/>
    <w:rsid w:val="00A05582"/>
    <w:rsid w:val="00A0793E"/>
    <w:rsid w:val="00A175AB"/>
    <w:rsid w:val="00A309D0"/>
    <w:rsid w:val="00A36908"/>
    <w:rsid w:val="00A52312"/>
    <w:rsid w:val="00A57C6D"/>
    <w:rsid w:val="00A92793"/>
    <w:rsid w:val="00A95197"/>
    <w:rsid w:val="00AA0480"/>
    <w:rsid w:val="00AA544A"/>
    <w:rsid w:val="00AB1805"/>
    <w:rsid w:val="00AB36FE"/>
    <w:rsid w:val="00AC3354"/>
    <w:rsid w:val="00AD62EF"/>
    <w:rsid w:val="00AF1D48"/>
    <w:rsid w:val="00AF67E6"/>
    <w:rsid w:val="00B41384"/>
    <w:rsid w:val="00B647C2"/>
    <w:rsid w:val="00B673A2"/>
    <w:rsid w:val="00B74942"/>
    <w:rsid w:val="00B9652B"/>
    <w:rsid w:val="00BB22DE"/>
    <w:rsid w:val="00BC3263"/>
    <w:rsid w:val="00BC4B78"/>
    <w:rsid w:val="00BD38A0"/>
    <w:rsid w:val="00BD4DC6"/>
    <w:rsid w:val="00C57BD8"/>
    <w:rsid w:val="00C61295"/>
    <w:rsid w:val="00C706E3"/>
    <w:rsid w:val="00C723E2"/>
    <w:rsid w:val="00C77400"/>
    <w:rsid w:val="00C9201C"/>
    <w:rsid w:val="00CB62F9"/>
    <w:rsid w:val="00CB79E0"/>
    <w:rsid w:val="00CC2BB3"/>
    <w:rsid w:val="00CC7D3C"/>
    <w:rsid w:val="00CE759E"/>
    <w:rsid w:val="00D06BF4"/>
    <w:rsid w:val="00D13EDE"/>
    <w:rsid w:val="00D23E34"/>
    <w:rsid w:val="00D3024B"/>
    <w:rsid w:val="00D31977"/>
    <w:rsid w:val="00D32E7D"/>
    <w:rsid w:val="00D40D7E"/>
    <w:rsid w:val="00D44AE4"/>
    <w:rsid w:val="00D54A82"/>
    <w:rsid w:val="00D5629C"/>
    <w:rsid w:val="00D60D6D"/>
    <w:rsid w:val="00D7185A"/>
    <w:rsid w:val="00D87DB7"/>
    <w:rsid w:val="00DA0423"/>
    <w:rsid w:val="00DA3F7D"/>
    <w:rsid w:val="00DA6E5B"/>
    <w:rsid w:val="00DB72DE"/>
    <w:rsid w:val="00DD2665"/>
    <w:rsid w:val="00DE46BF"/>
    <w:rsid w:val="00E03CDC"/>
    <w:rsid w:val="00E07486"/>
    <w:rsid w:val="00E31B92"/>
    <w:rsid w:val="00E34B5E"/>
    <w:rsid w:val="00E40B06"/>
    <w:rsid w:val="00E67583"/>
    <w:rsid w:val="00E82295"/>
    <w:rsid w:val="00E87753"/>
    <w:rsid w:val="00EB4FBC"/>
    <w:rsid w:val="00EC2E20"/>
    <w:rsid w:val="00EC67AF"/>
    <w:rsid w:val="00EE7A11"/>
    <w:rsid w:val="00F04684"/>
    <w:rsid w:val="00F063F6"/>
    <w:rsid w:val="00F35F94"/>
    <w:rsid w:val="00F369A6"/>
    <w:rsid w:val="00F70D08"/>
    <w:rsid w:val="00F872CE"/>
    <w:rsid w:val="00F87C43"/>
    <w:rsid w:val="00FA2491"/>
    <w:rsid w:val="00FB3000"/>
    <w:rsid w:val="00FB37AE"/>
    <w:rsid w:val="00FE11BD"/>
    <w:rsid w:val="01264686"/>
    <w:rsid w:val="01B9378F"/>
    <w:rsid w:val="01E071CD"/>
    <w:rsid w:val="02736E61"/>
    <w:rsid w:val="05614B95"/>
    <w:rsid w:val="05A11479"/>
    <w:rsid w:val="06402E5A"/>
    <w:rsid w:val="073312BA"/>
    <w:rsid w:val="07AE1165"/>
    <w:rsid w:val="07BF1003"/>
    <w:rsid w:val="085B3B1D"/>
    <w:rsid w:val="0A326B00"/>
    <w:rsid w:val="0BE16EE0"/>
    <w:rsid w:val="0D3D7C96"/>
    <w:rsid w:val="0E826C28"/>
    <w:rsid w:val="109B71AD"/>
    <w:rsid w:val="111B3E3F"/>
    <w:rsid w:val="116D4D94"/>
    <w:rsid w:val="12326E23"/>
    <w:rsid w:val="13053004"/>
    <w:rsid w:val="14E61103"/>
    <w:rsid w:val="178F2910"/>
    <w:rsid w:val="1B2D40CD"/>
    <w:rsid w:val="1D466D55"/>
    <w:rsid w:val="1F430577"/>
    <w:rsid w:val="1F9246A2"/>
    <w:rsid w:val="22D04384"/>
    <w:rsid w:val="22F664C5"/>
    <w:rsid w:val="231558D1"/>
    <w:rsid w:val="23B562FF"/>
    <w:rsid w:val="24617AF7"/>
    <w:rsid w:val="26DC1540"/>
    <w:rsid w:val="27074D51"/>
    <w:rsid w:val="27737230"/>
    <w:rsid w:val="277C0F77"/>
    <w:rsid w:val="27BA5759"/>
    <w:rsid w:val="27F811C3"/>
    <w:rsid w:val="28687E00"/>
    <w:rsid w:val="2A252FF4"/>
    <w:rsid w:val="2A702ECA"/>
    <w:rsid w:val="2A7F6147"/>
    <w:rsid w:val="2B056521"/>
    <w:rsid w:val="2B401A11"/>
    <w:rsid w:val="2C35005E"/>
    <w:rsid w:val="2CC17B44"/>
    <w:rsid w:val="2CCE5384"/>
    <w:rsid w:val="2CDC672B"/>
    <w:rsid w:val="2D1A04A6"/>
    <w:rsid w:val="2DC46232"/>
    <w:rsid w:val="2E1B7727"/>
    <w:rsid w:val="2F8B3204"/>
    <w:rsid w:val="30AA6CA8"/>
    <w:rsid w:val="31464ABB"/>
    <w:rsid w:val="31C146F4"/>
    <w:rsid w:val="32AE2918"/>
    <w:rsid w:val="32BE53FE"/>
    <w:rsid w:val="344A1318"/>
    <w:rsid w:val="35401DE5"/>
    <w:rsid w:val="359A53D6"/>
    <w:rsid w:val="359F2353"/>
    <w:rsid w:val="36453593"/>
    <w:rsid w:val="37852C0B"/>
    <w:rsid w:val="38174864"/>
    <w:rsid w:val="38243439"/>
    <w:rsid w:val="382562D7"/>
    <w:rsid w:val="38D34C50"/>
    <w:rsid w:val="38E946AA"/>
    <w:rsid w:val="394E275F"/>
    <w:rsid w:val="3B5E2ABA"/>
    <w:rsid w:val="3BA725FA"/>
    <w:rsid w:val="3BCD68E8"/>
    <w:rsid w:val="3D621EB8"/>
    <w:rsid w:val="3D9170BE"/>
    <w:rsid w:val="3DCF7998"/>
    <w:rsid w:val="3FA01E9B"/>
    <w:rsid w:val="405E758E"/>
    <w:rsid w:val="40790AA4"/>
    <w:rsid w:val="40B4382E"/>
    <w:rsid w:val="41E170D5"/>
    <w:rsid w:val="423F5BD6"/>
    <w:rsid w:val="43C24475"/>
    <w:rsid w:val="43D8386C"/>
    <w:rsid w:val="449D0A3E"/>
    <w:rsid w:val="44F657AC"/>
    <w:rsid w:val="453749EF"/>
    <w:rsid w:val="46681AD8"/>
    <w:rsid w:val="4EE638C8"/>
    <w:rsid w:val="5122197A"/>
    <w:rsid w:val="51CD3DD1"/>
    <w:rsid w:val="542052E9"/>
    <w:rsid w:val="55316D23"/>
    <w:rsid w:val="56226FF5"/>
    <w:rsid w:val="56A63783"/>
    <w:rsid w:val="56BF320D"/>
    <w:rsid w:val="5A3C7C8C"/>
    <w:rsid w:val="5B9938B6"/>
    <w:rsid w:val="5C58107B"/>
    <w:rsid w:val="5C601696"/>
    <w:rsid w:val="5C7F2172"/>
    <w:rsid w:val="5DE13490"/>
    <w:rsid w:val="5E135BA1"/>
    <w:rsid w:val="5E8C7AFC"/>
    <w:rsid w:val="5FE65A32"/>
    <w:rsid w:val="60B50C07"/>
    <w:rsid w:val="62745BF7"/>
    <w:rsid w:val="63E3481A"/>
    <w:rsid w:val="64305917"/>
    <w:rsid w:val="64B97486"/>
    <w:rsid w:val="687243BE"/>
    <w:rsid w:val="68B7583D"/>
    <w:rsid w:val="69BB7B03"/>
    <w:rsid w:val="6AEA1239"/>
    <w:rsid w:val="6AFB6A4A"/>
    <w:rsid w:val="6BFE52B7"/>
    <w:rsid w:val="6C8C0E03"/>
    <w:rsid w:val="6D4D2752"/>
    <w:rsid w:val="6E541B31"/>
    <w:rsid w:val="6EAA44D7"/>
    <w:rsid w:val="6EDF562C"/>
    <w:rsid w:val="6F315EEB"/>
    <w:rsid w:val="6FED513B"/>
    <w:rsid w:val="701B38AC"/>
    <w:rsid w:val="70657DB3"/>
    <w:rsid w:val="70C67BC5"/>
    <w:rsid w:val="725409DA"/>
    <w:rsid w:val="74D3178F"/>
    <w:rsid w:val="756B5E6B"/>
    <w:rsid w:val="75816FD5"/>
    <w:rsid w:val="75B74C0D"/>
    <w:rsid w:val="785A08FF"/>
    <w:rsid w:val="79854435"/>
    <w:rsid w:val="79D42231"/>
    <w:rsid w:val="7AE77E03"/>
    <w:rsid w:val="7BFB62C9"/>
    <w:rsid w:val="7D5531FD"/>
    <w:rsid w:val="7DC0687E"/>
    <w:rsid w:val="7EC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DC58"/>
  <w15:docId w15:val="{36A16AB7-278A-4D67-8E42-80AE853A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qFormat/>
    <w:rPr>
      <w:rFonts w:ascii="仿宋" w:hAnsi="仿宋" w:hint="default"/>
      <w:color w:val="000000"/>
      <w:sz w:val="28"/>
      <w:szCs w:val="28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06D28D-C073-4973-A2AF-54C4054A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赵春</dc:creator>
  <cp:lastModifiedBy>RSC</cp:lastModifiedBy>
  <cp:revision>3</cp:revision>
  <cp:lastPrinted>2022-10-26T05:46:00Z</cp:lastPrinted>
  <dcterms:created xsi:type="dcterms:W3CDTF">2022-10-26T02:55:00Z</dcterms:created>
  <dcterms:modified xsi:type="dcterms:W3CDTF">2022-10-31T09:06:00Z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E0C3A3314B654C619BE916D2F2A51871</vt:lpwstr>
  </property>
</Properties>
</file>